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CFC03" w14:textId="36A18EA5" w:rsidR="007F3151" w:rsidRDefault="007F3151" w:rsidP="0048019B"/>
    <w:p w14:paraId="6EEA146C" w14:textId="251E7430" w:rsidR="00B368BF" w:rsidRDefault="00B368BF" w:rsidP="0048019B"/>
    <w:p w14:paraId="1C5C2025" w14:textId="1549E297" w:rsidR="00B368BF" w:rsidRDefault="00B368BF" w:rsidP="0048019B"/>
    <w:p w14:paraId="4E8688B5" w14:textId="1A375708" w:rsidR="00B368BF" w:rsidRDefault="00B368BF" w:rsidP="0048019B"/>
    <w:p w14:paraId="58128820" w14:textId="59FD12A2" w:rsidR="00B368BF" w:rsidRDefault="00B368BF" w:rsidP="0048019B"/>
    <w:p w14:paraId="5CC0B6FA" w14:textId="77777777" w:rsidR="00B368BF" w:rsidRPr="00B368BF" w:rsidRDefault="00B368BF" w:rsidP="0048019B">
      <w:pPr>
        <w:rPr>
          <w:b/>
        </w:rPr>
      </w:pPr>
    </w:p>
    <w:p w14:paraId="4F4C1B3A" w14:textId="77777777" w:rsidR="00B368BF" w:rsidRDefault="00B368BF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  <w:r w:rsidRPr="00B368BF">
        <w:rPr>
          <w:rFonts w:ascii="Arial" w:hAnsi="Arial" w:cs="Arial"/>
          <w:b/>
          <w:smallCaps/>
          <w:sz w:val="28"/>
          <w:szCs w:val="28"/>
        </w:rPr>
        <w:t>a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vviso di procedura per l’individuazione di un collaboratore esterno per un incarico di collaborazione coordinata e continuativa presso il </w:t>
      </w:r>
      <w:r w:rsidRPr="00B368BF">
        <w:rPr>
          <w:rFonts w:ascii="Arial" w:hAnsi="Arial" w:cs="Arial"/>
          <w:b/>
          <w:smallCaps/>
          <w:sz w:val="28"/>
          <w:szCs w:val="28"/>
        </w:rPr>
        <w:t>d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ipartimento di </w:t>
      </w:r>
      <w:r w:rsidRPr="00B368BF">
        <w:rPr>
          <w:rFonts w:ascii="Arial" w:hAnsi="Arial" w:cs="Arial"/>
          <w:b/>
          <w:smallCaps/>
          <w:sz w:val="28"/>
          <w:szCs w:val="28"/>
        </w:rPr>
        <w:t>b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iomedicina </w:t>
      </w:r>
      <w:r w:rsidRPr="00B368BF">
        <w:rPr>
          <w:rFonts w:ascii="Arial" w:hAnsi="Arial" w:cs="Arial"/>
          <w:b/>
          <w:smallCaps/>
          <w:sz w:val="28"/>
          <w:szCs w:val="28"/>
        </w:rPr>
        <w:t>c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omparata e </w:t>
      </w:r>
      <w:r w:rsidRPr="00B368BF">
        <w:rPr>
          <w:rFonts w:ascii="Arial" w:hAnsi="Arial" w:cs="Arial"/>
          <w:b/>
          <w:smallCaps/>
          <w:sz w:val="28"/>
          <w:szCs w:val="28"/>
        </w:rPr>
        <w:t>a</w:t>
      </w:r>
      <w:r w:rsidRPr="00B368BF">
        <w:rPr>
          <w:rFonts w:ascii="Arial" w:hAnsi="Arial" w:cs="Arial"/>
          <w:b/>
          <w:smallCaps/>
          <w:sz w:val="28"/>
          <w:szCs w:val="28"/>
        </w:rPr>
        <w:t>limentazione per attività di “</w:t>
      </w:r>
      <w:r w:rsidRPr="00B368BF">
        <w:rPr>
          <w:rFonts w:ascii="Arial" w:hAnsi="Arial" w:cs="Arial"/>
          <w:b/>
          <w:smallCaps/>
          <w:sz w:val="28"/>
          <w:szCs w:val="28"/>
        </w:rPr>
        <w:t>a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pplicazione delle strategie di comunicazione del </w:t>
      </w:r>
      <w:r w:rsidRPr="00B368BF">
        <w:rPr>
          <w:rFonts w:ascii="Arial" w:hAnsi="Arial" w:cs="Arial"/>
          <w:b/>
          <w:smallCaps/>
          <w:sz w:val="28"/>
          <w:szCs w:val="28"/>
        </w:rPr>
        <w:t>d</w:t>
      </w:r>
      <w:r w:rsidRPr="00B368BF">
        <w:rPr>
          <w:rFonts w:ascii="Arial" w:hAnsi="Arial" w:cs="Arial"/>
          <w:b/>
          <w:smallCaps/>
          <w:sz w:val="28"/>
          <w:szCs w:val="28"/>
        </w:rPr>
        <w:t xml:space="preserve">ipartimento </w:t>
      </w:r>
      <w:r w:rsidRPr="00B368BF">
        <w:rPr>
          <w:rFonts w:ascii="Arial" w:hAnsi="Arial" w:cs="Arial"/>
          <w:b/>
          <w:smallCaps/>
          <w:sz w:val="22"/>
          <w:szCs w:val="22"/>
        </w:rPr>
        <w:t>BCA</w:t>
      </w:r>
      <w:r w:rsidRPr="00B368BF">
        <w:rPr>
          <w:rFonts w:ascii="Arial" w:hAnsi="Arial" w:cs="Arial"/>
          <w:b/>
          <w:smallCaps/>
          <w:sz w:val="28"/>
          <w:szCs w:val="28"/>
        </w:rPr>
        <w:t>, ideazione, formazione e sviluppo di azioni public engagement- terza missione"</w:t>
      </w:r>
      <w:r>
        <w:rPr>
          <w:rFonts w:ascii="Arial" w:hAnsi="Arial" w:cs="Arial"/>
          <w:b/>
          <w:smallCaps/>
          <w:sz w:val="28"/>
          <w:szCs w:val="28"/>
        </w:rPr>
        <w:t xml:space="preserve"> </w:t>
      </w:r>
    </w:p>
    <w:p w14:paraId="3D5FC39C" w14:textId="77777777" w:rsidR="00B368BF" w:rsidRDefault="00B368BF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</w:p>
    <w:p w14:paraId="7FEC4735" w14:textId="68A0DCD4" w:rsidR="00BE314C" w:rsidRDefault="00B368BF" w:rsidP="00B368BF">
      <w:pPr>
        <w:jc w:val="both"/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 xml:space="preserve">pubblicazione data colloquio: </w:t>
      </w:r>
    </w:p>
    <w:p w14:paraId="7E448FCC" w14:textId="2443AA4A" w:rsidR="007C0903" w:rsidRDefault="007C0903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  <w:proofErr w:type="spellStart"/>
      <w:r>
        <w:rPr>
          <w:rFonts w:ascii="Arial" w:hAnsi="Arial" w:cs="Arial"/>
          <w:b/>
          <w:smallCaps/>
          <w:sz w:val="28"/>
          <w:szCs w:val="28"/>
        </w:rPr>
        <w:t>lunedi</w:t>
      </w:r>
      <w:proofErr w:type="spellEnd"/>
      <w:r>
        <w:rPr>
          <w:rFonts w:ascii="Arial" w:hAnsi="Arial" w:cs="Arial"/>
          <w:b/>
          <w:smallCaps/>
          <w:sz w:val="28"/>
          <w:szCs w:val="28"/>
        </w:rPr>
        <w:t xml:space="preserve"> </w:t>
      </w:r>
      <w:r w:rsidRPr="007C0903">
        <w:rPr>
          <w:rFonts w:ascii="Arial" w:hAnsi="Arial" w:cs="Arial"/>
          <w:b/>
          <w:smallCaps/>
        </w:rPr>
        <w:t>18</w:t>
      </w:r>
      <w:r>
        <w:rPr>
          <w:rFonts w:ascii="Arial" w:hAnsi="Arial" w:cs="Arial"/>
          <w:b/>
          <w:smallCaps/>
          <w:sz w:val="28"/>
          <w:szCs w:val="28"/>
        </w:rPr>
        <w:t xml:space="preserve"> marzo </w:t>
      </w:r>
      <w:r w:rsidRPr="007C0903">
        <w:rPr>
          <w:rFonts w:ascii="Arial" w:hAnsi="Arial" w:cs="Arial"/>
          <w:b/>
          <w:smallCaps/>
        </w:rPr>
        <w:t>2024</w:t>
      </w:r>
      <w:r>
        <w:rPr>
          <w:rFonts w:ascii="Arial" w:hAnsi="Arial" w:cs="Arial"/>
          <w:b/>
          <w:smallCaps/>
          <w:sz w:val="28"/>
          <w:szCs w:val="28"/>
        </w:rPr>
        <w:t xml:space="preserve"> ore </w:t>
      </w:r>
      <w:r w:rsidRPr="007C0903">
        <w:rPr>
          <w:rFonts w:ascii="Arial" w:hAnsi="Arial" w:cs="Arial"/>
          <w:b/>
          <w:smallCaps/>
        </w:rPr>
        <w:t>10</w:t>
      </w:r>
      <w:r>
        <w:rPr>
          <w:rFonts w:ascii="Arial" w:hAnsi="Arial" w:cs="Arial"/>
          <w:b/>
          <w:smallCaps/>
        </w:rPr>
        <w:t>:00</w:t>
      </w:r>
      <w:r w:rsidRPr="007C0903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  <w:sz w:val="28"/>
          <w:szCs w:val="28"/>
        </w:rPr>
        <w:t>sulla piattaforma zoom</w:t>
      </w:r>
    </w:p>
    <w:p w14:paraId="52E8A8E8" w14:textId="42A4A5D2" w:rsidR="005E196A" w:rsidRDefault="005E196A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</w:p>
    <w:p w14:paraId="417A4573" w14:textId="100D2359" w:rsidR="005E196A" w:rsidRPr="005E196A" w:rsidRDefault="005E196A" w:rsidP="00B368BF">
      <w:pPr>
        <w:jc w:val="both"/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smallCaps/>
          <w:sz w:val="28"/>
          <w:szCs w:val="28"/>
        </w:rPr>
        <w:t>i</w:t>
      </w:r>
      <w:r w:rsidRPr="005E196A">
        <w:rPr>
          <w:rFonts w:ascii="Arial" w:hAnsi="Arial" w:cs="Arial"/>
          <w:smallCaps/>
          <w:sz w:val="28"/>
          <w:szCs w:val="28"/>
        </w:rPr>
        <w:t>l link zoom verrà comunicato ai candidati tramite email</w:t>
      </w:r>
    </w:p>
    <w:p w14:paraId="1BE11086" w14:textId="77777777" w:rsidR="005E196A" w:rsidRPr="00B368BF" w:rsidRDefault="005E196A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</w:p>
    <w:p w14:paraId="690DE30C" w14:textId="54CC3F97" w:rsidR="00B368BF" w:rsidRDefault="00B368BF" w:rsidP="00B368BF">
      <w:pPr>
        <w:jc w:val="both"/>
        <w:rPr>
          <w:rFonts w:ascii="Arial" w:hAnsi="Arial" w:cs="Arial"/>
          <w:b/>
          <w:smallCaps/>
          <w:sz w:val="28"/>
          <w:szCs w:val="28"/>
        </w:rPr>
      </w:pPr>
    </w:p>
    <w:p w14:paraId="63F6D8B7" w14:textId="0FE4D387" w:rsidR="00B368BF" w:rsidRDefault="00B368BF" w:rsidP="00B368BF">
      <w:pPr>
        <w:jc w:val="both"/>
      </w:pPr>
      <w:bookmarkStart w:id="0" w:name="_GoBack"/>
      <w:bookmarkEnd w:id="0"/>
    </w:p>
    <w:p w14:paraId="58939CDC" w14:textId="3547AC96" w:rsidR="00B368BF" w:rsidRDefault="00B368BF" w:rsidP="00B368BF">
      <w:pPr>
        <w:jc w:val="both"/>
      </w:pPr>
    </w:p>
    <w:sectPr w:rsidR="00B368BF" w:rsidSect="00540900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20" w:right="720" w:bottom="720" w:left="720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B4EA1" w14:textId="77777777" w:rsidR="00CB726A" w:rsidRDefault="00CB726A">
      <w:r>
        <w:separator/>
      </w:r>
    </w:p>
  </w:endnote>
  <w:endnote w:type="continuationSeparator" w:id="0">
    <w:p w14:paraId="2C44B873" w14:textId="77777777" w:rsidR="00CB726A" w:rsidRDefault="00CB7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CB726A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EC62B" w14:textId="77777777" w:rsidR="0094488D" w:rsidRDefault="00CB726A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0DF27" w14:textId="77777777" w:rsidR="00CB726A" w:rsidRDefault="00CB726A">
      <w:r>
        <w:separator/>
      </w:r>
    </w:p>
  </w:footnote>
  <w:footnote w:type="continuationSeparator" w:id="0">
    <w:p w14:paraId="53C90BE3" w14:textId="77777777" w:rsidR="00CB726A" w:rsidRDefault="00CB7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B3E9C" w14:paraId="1564C7B3" w14:textId="77777777" w:rsidTr="006C102F">
      <w:trPr>
        <w:trHeight w:val="1426"/>
      </w:trPr>
      <w:tc>
        <w:tcPr>
          <w:tcW w:w="1238" w:type="dxa"/>
        </w:tcPr>
        <w:p w14:paraId="6CB3424E" w14:textId="77777777" w:rsidR="009B3E9C" w:rsidRPr="00117E48" w:rsidRDefault="009B3E9C" w:rsidP="009B3E9C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340390EA" w14:textId="77777777" w:rsidR="009B3E9C" w:rsidRDefault="009B3E9C" w:rsidP="009B3E9C">
          <w:pPr>
            <w:tabs>
              <w:tab w:val="right" w:pos="5554"/>
            </w:tabs>
            <w:rPr>
              <w:rFonts w:eastAsia="Arial Unicode MS"/>
              <w:b/>
              <w:smallCaps/>
              <w:color w:val="B2071B"/>
            </w:rPr>
          </w:pPr>
        </w:p>
        <w:p w14:paraId="07DB2E1D" w14:textId="77777777" w:rsidR="009B3E9C" w:rsidRDefault="009B3E9C" w:rsidP="009B3E9C">
          <w:pPr>
            <w:tabs>
              <w:tab w:val="right" w:pos="5554"/>
            </w:tabs>
            <w:ind w:hanging="107"/>
            <w:rPr>
              <w:rFonts w:eastAsia="Arial Unicode MS"/>
              <w:b/>
              <w:smallCaps/>
              <w:color w:val="B2071B"/>
            </w:rPr>
          </w:pPr>
          <w:r w:rsidRPr="00127FDA">
            <w:rPr>
              <w:rFonts w:eastAsia="Arial Unicode MS"/>
              <w:b/>
              <w:smallCaps/>
              <w:color w:val="B2071B"/>
            </w:rPr>
            <w:t xml:space="preserve">Dipartimento di Biomedicina </w:t>
          </w:r>
        </w:p>
        <w:p w14:paraId="7E84BE7C" w14:textId="77777777" w:rsidR="009B3E9C" w:rsidRPr="00127FDA" w:rsidRDefault="009B3E9C" w:rsidP="009B3E9C">
          <w:pPr>
            <w:tabs>
              <w:tab w:val="left" w:pos="5670"/>
            </w:tabs>
            <w:ind w:hanging="107"/>
            <w:rPr>
              <w:rFonts w:eastAsia="Arial Unicode MS"/>
              <w:b/>
              <w:smallCaps/>
              <w:color w:val="B2071B"/>
            </w:rPr>
          </w:pPr>
          <w:r w:rsidRPr="00127FDA">
            <w:rPr>
              <w:rFonts w:eastAsia="Arial Unicode MS"/>
              <w:b/>
              <w:smallCaps/>
              <w:color w:val="B2071B"/>
            </w:rPr>
            <w:t>Comparata e Alimentazione</w:t>
          </w:r>
        </w:p>
        <w:p w14:paraId="458CA4D7" w14:textId="77777777" w:rsidR="009B3E9C" w:rsidRPr="00777D69" w:rsidRDefault="009B3E9C" w:rsidP="009B3E9C">
          <w:pPr>
            <w:tabs>
              <w:tab w:val="left" w:pos="4880"/>
            </w:tabs>
            <w:rPr>
              <w:rFonts w:ascii="Arial" w:hAnsi="Arial" w:cs="Arial"/>
            </w:rPr>
          </w:pPr>
        </w:p>
        <w:p w14:paraId="3F9CA772" w14:textId="77777777" w:rsidR="009B3E9C" w:rsidRPr="004D24BE" w:rsidRDefault="009B3E9C" w:rsidP="009B3E9C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77D083FF" w14:textId="77777777" w:rsidR="009B3E9C" w:rsidRPr="00117E48" w:rsidRDefault="009B3E9C" w:rsidP="009B3E9C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564DCD75" wp14:editId="01CFDA86">
                <wp:extent cx="2717766" cy="756000"/>
                <wp:effectExtent l="0" t="0" r="635" b="635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5B733946" w14:textId="77777777" w:rsidR="007415EE" w:rsidRDefault="007415EE" w:rsidP="007415EE">
          <w:pPr>
            <w:tabs>
              <w:tab w:val="right" w:pos="5554"/>
            </w:tabs>
            <w:rPr>
              <w:rFonts w:eastAsia="Arial Unicode MS"/>
              <w:b/>
              <w:smallCaps/>
              <w:color w:val="B2071B"/>
            </w:rPr>
          </w:pPr>
        </w:p>
        <w:p w14:paraId="41405073" w14:textId="4BC18E0C" w:rsidR="007415EE" w:rsidRDefault="007415EE" w:rsidP="007415EE">
          <w:pPr>
            <w:tabs>
              <w:tab w:val="right" w:pos="5554"/>
            </w:tabs>
            <w:ind w:hanging="107"/>
            <w:rPr>
              <w:rFonts w:eastAsia="Arial Unicode MS"/>
              <w:b/>
              <w:smallCaps/>
              <w:color w:val="B2071B"/>
            </w:rPr>
          </w:pPr>
          <w:r w:rsidRPr="00127FDA">
            <w:rPr>
              <w:rFonts w:eastAsia="Arial Unicode MS"/>
              <w:b/>
              <w:smallCaps/>
              <w:color w:val="B2071B"/>
            </w:rPr>
            <w:t xml:space="preserve">Dipartimento di Biomedicina </w:t>
          </w:r>
        </w:p>
        <w:p w14:paraId="5B5B1A4D" w14:textId="153354D1" w:rsidR="007415EE" w:rsidRPr="00127FDA" w:rsidRDefault="007415EE" w:rsidP="006D47E9">
          <w:pPr>
            <w:tabs>
              <w:tab w:val="left" w:pos="5670"/>
            </w:tabs>
            <w:ind w:left="-107"/>
            <w:rPr>
              <w:rFonts w:eastAsia="Arial Unicode MS"/>
              <w:b/>
              <w:smallCaps/>
              <w:color w:val="B2071B"/>
            </w:rPr>
          </w:pPr>
          <w:r w:rsidRPr="00127FDA">
            <w:rPr>
              <w:rFonts w:eastAsia="Arial Unicode MS"/>
              <w:b/>
              <w:smallCaps/>
              <w:color w:val="B2071B"/>
            </w:rPr>
            <w:t>Comparata e Alimentazione</w:t>
          </w:r>
          <w:r w:rsidR="006D47E9">
            <w:rPr>
              <w:rFonts w:eastAsia="Arial Unicode MS"/>
              <w:b/>
              <w:smallCaps/>
              <w:color w:val="B2071B"/>
            </w:rPr>
            <w:t xml:space="preserve"> -BCA</w:t>
          </w:r>
        </w:p>
        <w:p w14:paraId="403543D5" w14:textId="77777777" w:rsidR="004D24BE" w:rsidRPr="00777D69" w:rsidRDefault="00CB726A" w:rsidP="00117E48">
          <w:pPr>
            <w:tabs>
              <w:tab w:val="left" w:pos="4880"/>
            </w:tabs>
            <w:rPr>
              <w:rFonts w:ascii="Arial" w:hAnsi="Arial" w:cs="Arial"/>
            </w:rPr>
          </w:pPr>
        </w:p>
        <w:p w14:paraId="56780F08" w14:textId="77777777" w:rsidR="00027C46" w:rsidRPr="004D24BE" w:rsidRDefault="00CB726A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7D90F32B" w:rsidR="00027C46" w:rsidRPr="00117E48" w:rsidRDefault="00ED37C5" w:rsidP="00A42B9B">
          <w:pPr>
            <w:ind w:left="1454"/>
            <w:jc w:val="center"/>
          </w:pPr>
          <w:r>
            <w:t xml:space="preserve">             </w:t>
          </w:r>
          <w:r>
            <w:rPr>
              <w:noProof/>
            </w:rPr>
            <w:drawing>
              <wp:inline distT="0" distB="0" distL="0" distR="0" wp14:anchorId="39C24FDA" wp14:editId="521B6A7F">
                <wp:extent cx="1615440" cy="756285"/>
                <wp:effectExtent l="0" t="0" r="3810" b="571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756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FEC9A2" w14:textId="56000B7D" w:rsidR="00C41873" w:rsidRPr="00235C1E" w:rsidRDefault="00C41873" w:rsidP="00C41873">
    <w:pPr>
      <w:widowControl w:val="0"/>
      <w:autoSpaceDE w:val="0"/>
      <w:autoSpaceDN w:val="0"/>
      <w:adjustRightInd w:val="0"/>
      <w:textAlignment w:val="center"/>
      <w:rPr>
        <w:rFonts w:ascii="Arial" w:hAnsi="Arial" w:cs="Arial"/>
        <w:smallCaps/>
        <w:color w:val="B2071B"/>
        <w:sz w:val="16"/>
        <w:szCs w:val="16"/>
        <w:lang w:eastAsia="it-IT"/>
      </w:rPr>
    </w:pPr>
    <w:r w:rsidRPr="00235C1E">
      <w:rPr>
        <w:rFonts w:ascii="Arial" w:hAnsi="Arial" w:cs="Arial"/>
        <w:smallCaps/>
        <w:color w:val="B2071B"/>
        <w:sz w:val="16"/>
        <w:szCs w:val="16"/>
      </w:rPr>
      <w:t xml:space="preserve">Viale dell’Università, 16 - </w:t>
    </w:r>
    <w:proofErr w:type="spellStart"/>
    <w:r w:rsidRPr="00235C1E">
      <w:rPr>
        <w:rFonts w:ascii="Arial" w:hAnsi="Arial" w:cs="Arial"/>
        <w:smallCaps/>
        <w:color w:val="B2071B"/>
        <w:sz w:val="16"/>
        <w:szCs w:val="16"/>
      </w:rPr>
      <w:t>Agripolis</w:t>
    </w:r>
    <w:proofErr w:type="spellEnd"/>
  </w:p>
  <w:p w14:paraId="048A4790" w14:textId="77777777" w:rsidR="00C41873" w:rsidRPr="00235C1E" w:rsidRDefault="00C41873" w:rsidP="00C41873">
    <w:pPr>
      <w:widowControl w:val="0"/>
      <w:autoSpaceDE w:val="0"/>
      <w:autoSpaceDN w:val="0"/>
      <w:adjustRightInd w:val="0"/>
      <w:textAlignment w:val="center"/>
      <w:rPr>
        <w:rFonts w:ascii="Arial" w:hAnsi="Arial" w:cs="Arial"/>
        <w:smallCaps/>
        <w:color w:val="B2071B"/>
        <w:sz w:val="16"/>
        <w:szCs w:val="16"/>
      </w:rPr>
    </w:pPr>
    <w:r w:rsidRPr="00235C1E">
      <w:rPr>
        <w:rFonts w:ascii="Arial" w:hAnsi="Arial" w:cs="Arial"/>
        <w:smallCaps/>
        <w:color w:val="B2071B"/>
        <w:sz w:val="16"/>
        <w:szCs w:val="16"/>
      </w:rPr>
      <w:t>35020 Legnaro (PD)</w:t>
    </w:r>
  </w:p>
  <w:p w14:paraId="459FBE61" w14:textId="14951395" w:rsidR="00235C1E" w:rsidRDefault="00C41873" w:rsidP="00C41873">
    <w:pPr>
      <w:widowControl w:val="0"/>
      <w:tabs>
        <w:tab w:val="left" w:pos="284"/>
      </w:tabs>
      <w:autoSpaceDE w:val="0"/>
      <w:autoSpaceDN w:val="0"/>
      <w:adjustRightInd w:val="0"/>
      <w:textAlignment w:val="center"/>
      <w:rPr>
        <w:rFonts w:ascii="Arial" w:hAnsi="Arial" w:cs="Arial"/>
        <w:smallCaps/>
        <w:color w:val="B2071B"/>
        <w:sz w:val="16"/>
        <w:szCs w:val="16"/>
        <w:lang w:val="en-US"/>
      </w:rPr>
    </w:pPr>
    <w:r w:rsidRPr="00235C1E">
      <w:rPr>
        <w:rFonts w:ascii="Arial" w:hAnsi="Arial" w:cs="Arial"/>
        <w:smallCaps/>
        <w:color w:val="B2071B"/>
        <w:sz w:val="16"/>
        <w:szCs w:val="16"/>
        <w:lang w:val="en-US"/>
      </w:rPr>
      <w:t>tel+39 049 827</w:t>
    </w:r>
    <w:r w:rsidR="00ED37C5" w:rsidRPr="00235C1E">
      <w:rPr>
        <w:rFonts w:ascii="Arial" w:hAnsi="Arial" w:cs="Arial"/>
        <w:smallCaps/>
        <w:color w:val="B2071B"/>
        <w:sz w:val="16"/>
        <w:szCs w:val="16"/>
        <w:lang w:val="en-US"/>
      </w:rPr>
      <w:t>2952</w:t>
    </w:r>
    <w:r w:rsidRPr="00235C1E">
      <w:rPr>
        <w:rFonts w:ascii="Arial" w:hAnsi="Arial" w:cs="Arial"/>
        <w:smallCaps/>
        <w:color w:val="B2071B"/>
        <w:sz w:val="16"/>
        <w:szCs w:val="16"/>
        <w:lang w:val="en-US"/>
      </w:rPr>
      <w:t xml:space="preserve">    </w:t>
    </w:r>
  </w:p>
  <w:p w14:paraId="31F692D4" w14:textId="77777777" w:rsidR="00235C1E" w:rsidRPr="00235C1E" w:rsidRDefault="00B70EAD" w:rsidP="00235C1E">
    <w:pPr>
      <w:rPr>
        <w:rFonts w:ascii="Arial" w:hAnsi="Arial" w:cs="Arial"/>
        <w:color w:val="C00000"/>
        <w:sz w:val="16"/>
        <w:szCs w:val="16"/>
        <w:lang w:val="en-US"/>
      </w:rPr>
    </w:pPr>
    <w:hyperlink r:id="rId2" w:history="1">
      <w:r w:rsidR="00235C1E" w:rsidRPr="00235C1E">
        <w:rPr>
          <w:rStyle w:val="Collegamentoipertestuale"/>
          <w:rFonts w:ascii="Arial" w:hAnsi="Arial" w:cs="Arial"/>
          <w:color w:val="C00000"/>
          <w:sz w:val="16"/>
          <w:szCs w:val="16"/>
          <w:u w:val="none"/>
          <w:lang w:val="en-US"/>
        </w:rPr>
        <w:t>direzione.bca@unipd.it</w:t>
      </w:r>
    </w:hyperlink>
  </w:p>
  <w:p w14:paraId="5B6BAE19" w14:textId="77777777" w:rsidR="00235C1E" w:rsidRPr="00235C1E" w:rsidRDefault="00235C1E" w:rsidP="00235C1E">
    <w:pPr>
      <w:rPr>
        <w:rFonts w:ascii="Arial" w:hAnsi="Arial" w:cs="Arial"/>
        <w:color w:val="C00000"/>
        <w:sz w:val="16"/>
        <w:szCs w:val="16"/>
        <w:lang w:val="en-US"/>
      </w:rPr>
    </w:pPr>
    <w:r w:rsidRPr="00235C1E">
      <w:rPr>
        <w:rFonts w:ascii="Arial" w:hAnsi="Arial" w:cs="Arial"/>
        <w:color w:val="C00000"/>
        <w:sz w:val="16"/>
        <w:szCs w:val="16"/>
        <w:lang w:val="en-US"/>
      </w:rPr>
      <w:t>dipartimento.bca@pec.unipd.it</w:t>
    </w:r>
  </w:p>
  <w:p w14:paraId="7A426501" w14:textId="49F5AB85" w:rsidR="0094488D" w:rsidRPr="00235C1E" w:rsidRDefault="00C41873" w:rsidP="00235C1E">
    <w:pPr>
      <w:widowControl w:val="0"/>
      <w:tabs>
        <w:tab w:val="left" w:pos="284"/>
      </w:tabs>
      <w:autoSpaceDE w:val="0"/>
      <w:autoSpaceDN w:val="0"/>
      <w:adjustRightInd w:val="0"/>
      <w:textAlignment w:val="center"/>
      <w:rPr>
        <w:rFonts w:ascii="Arial" w:hAnsi="Arial" w:cs="Arial"/>
        <w:smallCaps/>
        <w:color w:val="B2071B"/>
        <w:sz w:val="16"/>
        <w:szCs w:val="16"/>
        <w:lang w:val="en-US"/>
      </w:rPr>
    </w:pPr>
    <w:r w:rsidRPr="00235C1E">
      <w:rPr>
        <w:rFonts w:ascii="Arial" w:hAnsi="Arial" w:cs="Arial"/>
        <w:smallCaps/>
        <w:color w:val="B2071B"/>
        <w:sz w:val="16"/>
        <w:szCs w:val="16"/>
        <w:lang w:val="en-US"/>
      </w:rPr>
      <w:t>CF 80006480281 - P.IVA 00742430283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C684BAA"/>
    <w:multiLevelType w:val="hybridMultilevel"/>
    <w:tmpl w:val="C2C0F9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F740E"/>
    <w:multiLevelType w:val="hybridMultilevel"/>
    <w:tmpl w:val="692E83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005E5"/>
    <w:multiLevelType w:val="hybridMultilevel"/>
    <w:tmpl w:val="CD5AADA4"/>
    <w:lvl w:ilvl="0" w:tplc="60F63F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D1ABF"/>
    <w:multiLevelType w:val="hybridMultilevel"/>
    <w:tmpl w:val="5BB6BAA4"/>
    <w:lvl w:ilvl="0" w:tplc="BDE2427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37971B1"/>
    <w:multiLevelType w:val="hybridMultilevel"/>
    <w:tmpl w:val="B46AD25A"/>
    <w:lvl w:ilvl="0" w:tplc="A21221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E3BA5"/>
    <w:multiLevelType w:val="hybridMultilevel"/>
    <w:tmpl w:val="5330DD3E"/>
    <w:lvl w:ilvl="0" w:tplc="5A9EF624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45462"/>
    <w:rsid w:val="000C30EC"/>
    <w:rsid w:val="000E3C66"/>
    <w:rsid w:val="00145862"/>
    <w:rsid w:val="001717A6"/>
    <w:rsid w:val="001B7E86"/>
    <w:rsid w:val="001D75C6"/>
    <w:rsid w:val="001E2B82"/>
    <w:rsid w:val="002166EB"/>
    <w:rsid w:val="0022573F"/>
    <w:rsid w:val="00235C1E"/>
    <w:rsid w:val="00243631"/>
    <w:rsid w:val="00254C8F"/>
    <w:rsid w:val="00280AD6"/>
    <w:rsid w:val="002848BB"/>
    <w:rsid w:val="002B24AC"/>
    <w:rsid w:val="002C594E"/>
    <w:rsid w:val="002F369C"/>
    <w:rsid w:val="00364598"/>
    <w:rsid w:val="003B1A2B"/>
    <w:rsid w:val="003F2C21"/>
    <w:rsid w:val="0040197B"/>
    <w:rsid w:val="0042222C"/>
    <w:rsid w:val="004455BF"/>
    <w:rsid w:val="004673E9"/>
    <w:rsid w:val="0048019B"/>
    <w:rsid w:val="004868FA"/>
    <w:rsid w:val="0049085F"/>
    <w:rsid w:val="004C24C3"/>
    <w:rsid w:val="004C3ADE"/>
    <w:rsid w:val="004D17F0"/>
    <w:rsid w:val="00540900"/>
    <w:rsid w:val="00563E01"/>
    <w:rsid w:val="00581E29"/>
    <w:rsid w:val="005862B8"/>
    <w:rsid w:val="00586F62"/>
    <w:rsid w:val="005A10B9"/>
    <w:rsid w:val="005C4BBE"/>
    <w:rsid w:val="005D0E7F"/>
    <w:rsid w:val="005E196A"/>
    <w:rsid w:val="00613837"/>
    <w:rsid w:val="00613FE4"/>
    <w:rsid w:val="00650B04"/>
    <w:rsid w:val="006868C7"/>
    <w:rsid w:val="006D47E9"/>
    <w:rsid w:val="006E2245"/>
    <w:rsid w:val="006F4F66"/>
    <w:rsid w:val="007046DB"/>
    <w:rsid w:val="00731C3B"/>
    <w:rsid w:val="00737F3F"/>
    <w:rsid w:val="007415EE"/>
    <w:rsid w:val="00766E29"/>
    <w:rsid w:val="007711E3"/>
    <w:rsid w:val="00795681"/>
    <w:rsid w:val="007B52A7"/>
    <w:rsid w:val="007C0903"/>
    <w:rsid w:val="007F3151"/>
    <w:rsid w:val="00846EBC"/>
    <w:rsid w:val="00875743"/>
    <w:rsid w:val="00893937"/>
    <w:rsid w:val="008B5C37"/>
    <w:rsid w:val="008C3B69"/>
    <w:rsid w:val="008D42AB"/>
    <w:rsid w:val="00946647"/>
    <w:rsid w:val="009509EA"/>
    <w:rsid w:val="009A19AE"/>
    <w:rsid w:val="009B3E9C"/>
    <w:rsid w:val="009C1746"/>
    <w:rsid w:val="00A42B9B"/>
    <w:rsid w:val="00A66B19"/>
    <w:rsid w:val="00AB449F"/>
    <w:rsid w:val="00B12CEC"/>
    <w:rsid w:val="00B368BF"/>
    <w:rsid w:val="00B70EAD"/>
    <w:rsid w:val="00B76052"/>
    <w:rsid w:val="00B81DE5"/>
    <w:rsid w:val="00BB21D0"/>
    <w:rsid w:val="00BC29BE"/>
    <w:rsid w:val="00BE314C"/>
    <w:rsid w:val="00C17B1A"/>
    <w:rsid w:val="00C40A89"/>
    <w:rsid w:val="00C41873"/>
    <w:rsid w:val="00C45DCF"/>
    <w:rsid w:val="00C524D8"/>
    <w:rsid w:val="00C7146B"/>
    <w:rsid w:val="00C90A4A"/>
    <w:rsid w:val="00CA4BF1"/>
    <w:rsid w:val="00CB726A"/>
    <w:rsid w:val="00CB7CA5"/>
    <w:rsid w:val="00CC0560"/>
    <w:rsid w:val="00D23C98"/>
    <w:rsid w:val="00D23FE8"/>
    <w:rsid w:val="00D37CD7"/>
    <w:rsid w:val="00D4296A"/>
    <w:rsid w:val="00D435B9"/>
    <w:rsid w:val="00D5424B"/>
    <w:rsid w:val="00DE3EFC"/>
    <w:rsid w:val="00DF1A57"/>
    <w:rsid w:val="00DF1BFD"/>
    <w:rsid w:val="00E00101"/>
    <w:rsid w:val="00E203C9"/>
    <w:rsid w:val="00E31803"/>
    <w:rsid w:val="00E3593B"/>
    <w:rsid w:val="00E52C31"/>
    <w:rsid w:val="00ED37C5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D0E7F"/>
    <w:pPr>
      <w:ind w:left="720"/>
      <w:contextualSpacing/>
    </w:pPr>
  </w:style>
  <w:style w:type="table" w:customStyle="1" w:styleId="Tabellasenzabordi1">
    <w:name w:val="Tabella senza bordi1"/>
    <w:basedOn w:val="Tabellanormale"/>
    <w:next w:val="Grigliatabella"/>
    <w:rsid w:val="00BE314C"/>
    <w:rPr>
      <w:sz w:val="20"/>
      <w:szCs w:val="20"/>
    </w:rPr>
    <w:tblPr>
      <w:tblBorders>
        <w:insideH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zione.bca@unipd.it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22AFC-8244-4846-A509-E389E628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Candia</cp:lastModifiedBy>
  <cp:revision>3</cp:revision>
  <cp:lastPrinted>2023-02-08T12:16:00Z</cp:lastPrinted>
  <dcterms:created xsi:type="dcterms:W3CDTF">2024-03-13T11:34:00Z</dcterms:created>
  <dcterms:modified xsi:type="dcterms:W3CDTF">2024-03-13T11:35:00Z</dcterms:modified>
</cp:coreProperties>
</file>